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E6DB" w14:textId="77777777" w:rsidR="003B45F2" w:rsidRPr="00685C30" w:rsidRDefault="00D52481" w:rsidP="004E1EE8">
      <w:pPr>
        <w:pStyle w:val="Heading1"/>
        <w:rPr>
          <w:sz w:val="36"/>
          <w:szCs w:val="36"/>
        </w:rPr>
      </w:pPr>
      <w:r w:rsidRPr="00685C30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B8AAFF1" wp14:editId="728C976D">
            <wp:simplePos x="0" y="0"/>
            <wp:positionH relativeFrom="column">
              <wp:posOffset>-104775</wp:posOffset>
            </wp:positionH>
            <wp:positionV relativeFrom="paragraph">
              <wp:posOffset>180975</wp:posOffset>
            </wp:positionV>
            <wp:extent cx="1371600" cy="619125"/>
            <wp:effectExtent l="0" t="0" r="0" b="0"/>
            <wp:wrapTight wrapText="bothSides">
              <wp:wrapPolygon edited="0">
                <wp:start x="0" y="0"/>
                <wp:lineTo x="0" y="21268"/>
                <wp:lineTo x="21300" y="21268"/>
                <wp:lineTo x="21300" y="0"/>
                <wp:lineTo x="0" y="0"/>
              </wp:wrapPolygon>
            </wp:wrapTight>
            <wp:docPr id="2" name="Picture 2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69A1980" wp14:editId="30D1025E">
                <wp:simplePos x="0" y="0"/>
                <wp:positionH relativeFrom="column">
                  <wp:posOffset>4953000</wp:posOffset>
                </wp:positionH>
                <wp:positionV relativeFrom="paragraph">
                  <wp:posOffset>180975</wp:posOffset>
                </wp:positionV>
                <wp:extent cx="1371600" cy="5810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7D31" w14:textId="77777777" w:rsidR="00B527CA" w:rsidRPr="00DC6DC3" w:rsidRDefault="00B527CA" w:rsidP="00B527C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6DC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Application Number:</w:t>
                            </w:r>
                          </w:p>
                          <w:p w14:paraId="590EA7FA" w14:textId="44159661" w:rsidR="00B527CA" w:rsidRPr="00DC6DC3" w:rsidRDefault="0008678C" w:rsidP="00B527CA">
                            <w:pP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K</w:t>
                            </w:r>
                            <w:r w:rsidR="00B527CA" w:rsidRPr="00DC6DC3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OAP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9A1980" id="Rectangle 3" o:spid="_x0000_s1026" style="position:absolute;margin-left:390pt;margin-top:14.25pt;width:108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gPKAIAAEgEAAAOAAAAZHJzL2Uyb0RvYy54bWysVNFu0zAUfUfiHyy/0yRdu3VR06nqNoQ0&#10;YGLwAY7jJBaOba7dJuXrd+1kpQOeEIlk+eZeHx+fc531zdApchDgpNEFzWYpJUJzU0ndFPTb1/t3&#10;K0qcZ7piymhR0KNw9Gbz9s26t7mYm9aoSgBBEO3y3ha09d7mSeJ4KzrmZsYKjcnaQMc8htAkFbAe&#10;0TuVzNP0MukNVBYMF87h19sxSTcRv64F95/r2glPVEGRm48jxLEMY7JZs7wBZlvJJxrsH1h0TGrc&#10;9AR1yzwje5B/QHWSg3Gm9jNuusTUteQingFPk6W/neapZVbEs6A4zp5kcv8Pln86PAKRFXpHiWYd&#10;WvQFRWO6UYJcBHl663KserKPEA7o7IPh3x3RZtdildgCmL4VrEJSWahPXi0IgcOlpOw/mgrR2d6b&#10;qNRQQxcAUQMyREOOJ0PE4AnHj9nFVXaZom8cc8tVls6XcQuWv6y24Px7YToSJgUF5B7R2eHB+cCG&#10;5S8lkb1RsrqXSsUAmnKngBwYNsfdNrwTujsvU5r0SOU6XaYR+lXSnWOk8fkbRic9trmSXUFXpyKW&#10;B93udBWb0DOpxjlyVnoSMmg3euCHcpjsKE11REnBjO2M1w8nrYGflPTYygV1P/YMBCXqg0ZbrrPF&#10;IvR+DBbLqzkGcJ4pzzNMc4QqqKdknO78eF/2FmTT4k5ZlEGbLVpZy6hysHlkNfHGdo3iT1cr3Ifz&#10;OFb9+gFsngEAAP//AwBQSwMEFAAGAAgAAAAhABfEvajcAAAACgEAAA8AAABkcnMvZG93bnJldi54&#10;bWxMj01PwkAQhu8m/ofNmHiTLRiw1G4J0XA1geJ92x3aane26Q5Q/r3jSY/zzpP3I99MvlcXHGMX&#10;yMB8loBCqoPrqDFwLHdPKajIlpztA6GBG0bYFPd3uc1cuNIeLwdulJhQzKyBlnnItI51i97GWRiQ&#10;5HcKo7cs59hoN9qrmPteL5Jkpb3tSBJaO+Bbi/X34ewNhB1Vy7kuO/58/ti+n25ffh9LYx4fpu0r&#10;KMaJ/2D4rS/VoZBOVTiTi6o38JImsoUNLNIlKAHW65UIlZASDLrI9f8JxQ8AAAD//wMAUEsBAi0A&#10;FAAGAAgAAAAhALaDOJL+AAAA4QEAABMAAAAAAAAAAAAAAAAAAAAAAFtDb250ZW50X1R5cGVzXS54&#10;bWxQSwECLQAUAAYACAAAACEAOP0h/9YAAACUAQAACwAAAAAAAAAAAAAAAAAvAQAAX3JlbHMvLnJl&#10;bHNQSwECLQAUAAYACAAAACEAsDuoDygCAABIBAAADgAAAAAAAAAAAAAAAAAuAgAAZHJzL2Uyb0Rv&#10;Yy54bWxQSwECLQAUAAYACAAAACEAF8S9qNwAAAAKAQAADwAAAAAAAAAAAAAAAACCBAAAZHJzL2Rv&#10;d25yZXYueG1sUEsFBgAAAAAEAAQA8wAAAIsFAAAAAA==&#10;" fillcolor="#eaeaea" strokeweight="1.5pt">
                <v:textbox>
                  <w:txbxContent>
                    <w:p w14:paraId="464B7D31" w14:textId="77777777" w:rsidR="00B527CA" w:rsidRPr="00DC6DC3" w:rsidRDefault="00B527CA" w:rsidP="00B527C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C6DC3">
                        <w:rPr>
                          <w:b/>
                          <w:bCs/>
                          <w:sz w:val="16"/>
                          <w:szCs w:val="16"/>
                        </w:rPr>
                        <w:t>Application Number:</w:t>
                      </w:r>
                    </w:p>
                    <w:p w14:paraId="590EA7FA" w14:textId="44159661" w:rsidR="00B527CA" w:rsidRPr="00DC6DC3" w:rsidRDefault="0008678C" w:rsidP="00B527CA">
                      <w:pP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K</w:t>
                      </w:r>
                      <w:r w:rsidR="00B527CA" w:rsidRPr="00DC6DC3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OAP Use Only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B45F2" w:rsidRPr="00685C30">
        <w:rPr>
          <w:sz w:val="24"/>
          <w:szCs w:val="24"/>
        </w:rPr>
        <w:t xml:space="preserve">County Agricultural </w:t>
      </w:r>
      <w:r w:rsidR="002200BA" w:rsidRPr="00685C30">
        <w:rPr>
          <w:sz w:val="24"/>
          <w:szCs w:val="24"/>
        </w:rPr>
        <w:t>Development Council</w:t>
      </w:r>
      <w:r w:rsidR="004E1EE8" w:rsidRPr="00685C30">
        <w:rPr>
          <w:sz w:val="24"/>
          <w:szCs w:val="24"/>
        </w:rPr>
        <w:br/>
      </w:r>
      <w:r w:rsidR="0030102F" w:rsidRPr="00685C30">
        <w:rPr>
          <w:sz w:val="36"/>
          <w:szCs w:val="36"/>
        </w:rPr>
        <w:t>Pr</w:t>
      </w:r>
      <w:r w:rsidR="003B45F2" w:rsidRPr="00685C30">
        <w:rPr>
          <w:sz w:val="36"/>
          <w:szCs w:val="36"/>
        </w:rPr>
        <w:t>ioritization Sheet</w:t>
      </w:r>
      <w:r w:rsidR="002200BA" w:rsidRPr="00685C30">
        <w:rPr>
          <w:sz w:val="36"/>
          <w:szCs w:val="36"/>
        </w:rPr>
        <w:t xml:space="preserve"> (Non-CAIP)</w:t>
      </w:r>
    </w:p>
    <w:p w14:paraId="23A12984" w14:textId="77777777" w:rsidR="004B561E" w:rsidRPr="00C2564C" w:rsidRDefault="004B561E" w:rsidP="004B561E">
      <w:pPr>
        <w:rPr>
          <w:rFonts w:ascii="Calibri" w:hAnsi="Calibri"/>
          <w:i/>
        </w:rPr>
      </w:pPr>
      <w:r w:rsidRPr="00C2564C">
        <w:rPr>
          <w:rFonts w:ascii="Calibri" w:hAnsi="Calibri"/>
          <w:i/>
          <w:highlight w:val="yellow"/>
        </w:rPr>
        <w:t xml:space="preserve">Please complete </w:t>
      </w:r>
      <w:r w:rsidRPr="00C2564C">
        <w:rPr>
          <w:rFonts w:ascii="Calibri" w:hAnsi="Calibri"/>
          <w:b/>
          <w:i/>
          <w:highlight w:val="yellow"/>
          <w:u w:val="single"/>
        </w:rPr>
        <w:t>all</w:t>
      </w:r>
      <w:r w:rsidRPr="00C2564C">
        <w:rPr>
          <w:rFonts w:ascii="Calibri" w:hAnsi="Calibri"/>
          <w:i/>
          <w:highlight w:val="yellow"/>
        </w:rPr>
        <w:t xml:space="preserve"> sections below</w:t>
      </w:r>
      <w:r w:rsidRPr="00DC6DC3">
        <w:rPr>
          <w:rFonts w:ascii="Calibri" w:hAnsi="Calibri"/>
          <w:i/>
          <w:highlight w:val="yellow"/>
        </w:rPr>
        <w:t>.</w:t>
      </w:r>
      <w:r w:rsidR="00DC6DC3" w:rsidRPr="00DC6DC3">
        <w:rPr>
          <w:rFonts w:ascii="Calibri" w:hAnsi="Calibri"/>
          <w:i/>
          <w:highlight w:val="yellow"/>
        </w:rPr>
        <w:t xml:space="preserve"> </w:t>
      </w:r>
      <w:r w:rsidR="00DC6DC3">
        <w:rPr>
          <w:rFonts w:ascii="Calibri" w:hAnsi="Calibri"/>
          <w:i/>
          <w:highlight w:val="yellow"/>
        </w:rPr>
        <w:br/>
      </w:r>
      <w:r w:rsidR="00DC6DC3" w:rsidRPr="00DC6DC3">
        <w:rPr>
          <w:rFonts w:ascii="Calibri" w:hAnsi="Calibri"/>
          <w:i/>
          <w:highlight w:val="yellow"/>
        </w:rPr>
        <w:t xml:space="preserve">An incomplete priority sheet </w:t>
      </w:r>
      <w:r w:rsidR="00142BA2">
        <w:rPr>
          <w:rFonts w:ascii="Calibri" w:hAnsi="Calibri"/>
          <w:i/>
          <w:highlight w:val="yellow"/>
        </w:rPr>
        <w:t>may</w:t>
      </w:r>
      <w:r w:rsidR="00DC6DC3" w:rsidRPr="00DC6DC3">
        <w:rPr>
          <w:rFonts w:ascii="Calibri" w:hAnsi="Calibri"/>
          <w:i/>
          <w:highlight w:val="yellow"/>
        </w:rPr>
        <w:t xml:space="preserve"> hold up decision making on the submitted application.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49"/>
        <w:gridCol w:w="4568"/>
      </w:tblGrid>
      <w:tr w:rsidR="0060080F" w:rsidRPr="004E1EE8" w14:paraId="55953B23" w14:textId="77777777" w:rsidTr="00B527CA">
        <w:trPr>
          <w:trHeight w:val="160"/>
        </w:trPr>
        <w:tc>
          <w:tcPr>
            <w:tcW w:w="9720" w:type="dxa"/>
            <w:gridSpan w:val="2"/>
          </w:tcPr>
          <w:p w14:paraId="78C26B24" w14:textId="77777777" w:rsidR="0060080F" w:rsidRPr="00142BA2" w:rsidRDefault="0060080F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applicant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079CBA9E" w14:textId="77777777" w:rsidTr="00B527CA">
        <w:trPr>
          <w:trHeight w:val="160"/>
        </w:trPr>
        <w:tc>
          <w:tcPr>
            <w:tcW w:w="9720" w:type="dxa"/>
            <w:gridSpan w:val="2"/>
          </w:tcPr>
          <w:p w14:paraId="590A9FAE" w14:textId="77777777" w:rsidR="002200BA" w:rsidRPr="00C2564C" w:rsidRDefault="002200BA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Project Title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50DD56D9" w14:textId="77777777" w:rsidTr="00685C30">
        <w:trPr>
          <w:trHeight w:val="678"/>
        </w:trPr>
        <w:tc>
          <w:tcPr>
            <w:tcW w:w="5058" w:type="dxa"/>
          </w:tcPr>
          <w:p w14:paraId="22B00229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</w:t>
            </w:r>
            <w:r w:rsidR="00E35CC2" w:rsidRPr="00C2564C">
              <w:rPr>
                <w:rFonts w:ascii="Calibri" w:hAnsi="Calibri"/>
                <w:sz w:val="24"/>
                <w:u w:val="none"/>
              </w:rPr>
              <w:t>N</w:t>
            </w:r>
            <w:r w:rsidRPr="00C2564C">
              <w:rPr>
                <w:rFonts w:ascii="Calibri" w:hAnsi="Calibri"/>
                <w:sz w:val="24"/>
                <w:u w:val="none"/>
              </w:rPr>
              <w:t>DS REQUESTED</w:t>
            </w:r>
            <w:r w:rsidRPr="00C2564C">
              <w:rPr>
                <w:rFonts w:ascii="Calibri" w:hAnsi="Calibri"/>
                <w:b w:val="0"/>
                <w:i/>
                <w:sz w:val="24"/>
                <w:u w:val="none"/>
              </w:rPr>
              <w:t>:</w:t>
            </w:r>
          </w:p>
          <w:p w14:paraId="554FB2AA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  <w:tc>
          <w:tcPr>
            <w:tcW w:w="4662" w:type="dxa"/>
          </w:tcPr>
          <w:p w14:paraId="6D860071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FUNDS COMMITTED:</w:t>
            </w:r>
          </w:p>
          <w:p w14:paraId="48CBE357" w14:textId="77777777" w:rsidR="002200BA" w:rsidRPr="00C2564C" w:rsidRDefault="002200BA" w:rsidP="00685C30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</w:tr>
    </w:tbl>
    <w:p w14:paraId="56599F4B" w14:textId="77777777" w:rsidR="008A5245" w:rsidRDefault="008A5245" w:rsidP="00746B94">
      <w:pPr>
        <w:pStyle w:val="Title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</w:p>
    <w:p w14:paraId="4740DFA1" w14:textId="77777777" w:rsidR="002200BA" w:rsidRPr="00C2564C" w:rsidRDefault="003B45F2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The </w:t>
      </w:r>
      <w:r w:rsidRPr="00C2564C">
        <w:rPr>
          <w:rFonts w:ascii="Calibri" w:hAnsi="Calibri"/>
          <w:b w:val="0"/>
          <w:bCs w:val="0"/>
          <w:sz w:val="22"/>
          <w:szCs w:val="22"/>
        </w:rPr>
        <w:t>_____________</w:t>
      </w:r>
      <w:r w:rsidR="004E1EE8" w:rsidRPr="00C2564C">
        <w:rPr>
          <w:rFonts w:ascii="Calibri" w:hAnsi="Calibri"/>
          <w:b w:val="0"/>
          <w:bCs w:val="0"/>
          <w:sz w:val="22"/>
          <w:szCs w:val="22"/>
        </w:rPr>
        <w:t>___</w:t>
      </w:r>
      <w:r w:rsidRPr="00C2564C">
        <w:rPr>
          <w:rFonts w:ascii="Calibri" w:hAnsi="Calibri"/>
          <w:b w:val="0"/>
          <w:bCs w:val="0"/>
          <w:sz w:val="22"/>
          <w:szCs w:val="22"/>
        </w:rPr>
        <w:t>_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Council has</w:t>
      </w:r>
      <w:r w:rsidR="00852C9B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reviewed this </w:t>
      </w:r>
      <w:r w:rsidR="00B527CA" w:rsidRPr="00C2564C">
        <w:rPr>
          <w:rFonts w:ascii="Calibri" w:hAnsi="Calibri"/>
          <w:b w:val="0"/>
          <w:bCs w:val="0"/>
          <w:sz w:val="22"/>
          <w:szCs w:val="22"/>
          <w:u w:val="none"/>
        </w:rPr>
        <w:t>application for</w:t>
      </w:r>
      <w:r w:rsidR="002200BA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funds and has taken into consideration both the County Comprehensive Plan for Agricultural Development and Kentucky’s Long-Term Plan for Agricultural Development in its deliberation.</w:t>
      </w:r>
    </w:p>
    <w:p w14:paraId="1ED00619" w14:textId="6BDD89AE" w:rsidR="003B45F2" w:rsidRPr="00C2564C" w:rsidRDefault="002200BA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As this proposal relates to our County Comprehensive Plan and Kentucky’s Long-term Plan for Agricultural Development</w:t>
      </w:r>
      <w:r w:rsidR="002713C8" w:rsidRPr="00C2564C">
        <w:rPr>
          <w:rFonts w:ascii="Calibri" w:hAnsi="Calibri"/>
          <w:b w:val="0"/>
          <w:bCs w:val="0"/>
          <w:sz w:val="22"/>
          <w:szCs w:val="22"/>
          <w:u w:val="none"/>
        </w:rPr>
        <w:t>, this proposal has been ranked</w:t>
      </w:r>
      <w:r w:rsidR="000B5F9D">
        <w:rPr>
          <w:rFonts w:ascii="Calibri" w:hAnsi="Calibri"/>
          <w:b w:val="0"/>
          <w:bCs w:val="0"/>
          <w:sz w:val="22"/>
          <w:szCs w:val="22"/>
          <w:u w:val="none"/>
        </w:rPr>
        <w:t xml:space="preserve"> following</w:t>
      </w:r>
      <w:bookmarkStart w:id="0" w:name="_GoBack"/>
      <w:bookmarkEnd w:id="0"/>
    </w:p>
    <w:p w14:paraId="2D86A20F" w14:textId="77777777" w:rsidR="00670017" w:rsidRPr="004E1EE8" w:rsidRDefault="00670017" w:rsidP="004B561E">
      <w:pPr>
        <w:pStyle w:val="Title"/>
        <w:ind w:right="-367"/>
        <w:jc w:val="left"/>
        <w:rPr>
          <w:rFonts w:ascii="Century Gothic" w:hAnsi="Century Gothic"/>
          <w:b w:val="0"/>
          <w:sz w:val="20"/>
          <w:szCs w:val="20"/>
          <w:u w:val="none"/>
        </w:rPr>
      </w:pPr>
    </w:p>
    <w:p w14:paraId="2103DD09" w14:textId="77777777" w:rsidR="001C4BBD" w:rsidRPr="00C2564C" w:rsidRDefault="002713C8" w:rsidP="00142BA2">
      <w:pPr>
        <w:pStyle w:val="Title"/>
        <w:shd w:val="clear" w:color="auto" w:fill="F2DBDB"/>
        <w:ind w:left="86" w:right="86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0"/>
          <w:szCs w:val="20"/>
          <w:u w:val="none"/>
        </w:rPr>
        <w:t xml:space="preserve">  </w:t>
      </w:r>
      <w:r w:rsidR="001C4BBD" w:rsidRPr="00C2564C">
        <w:rPr>
          <w:rFonts w:ascii="Calibri" w:hAnsi="Calibri"/>
          <w:sz w:val="24"/>
          <w:u w:val="none"/>
        </w:rPr>
        <w:t>County Priority (Circle One):</w:t>
      </w:r>
    </w:p>
    <w:p w14:paraId="2C4375F7" w14:textId="77777777" w:rsidR="002713C8" w:rsidRPr="00C2564C" w:rsidRDefault="002713C8" w:rsidP="00685C30">
      <w:pPr>
        <w:pStyle w:val="Title"/>
        <w:shd w:val="clear" w:color="auto" w:fill="F2DBDB"/>
        <w:tabs>
          <w:tab w:val="left" w:pos="2070"/>
          <w:tab w:val="left" w:pos="3600"/>
        </w:tabs>
        <w:ind w:left="5490" w:right="83" w:hanging="5400"/>
        <w:jc w:val="left"/>
        <w:rPr>
          <w:rFonts w:ascii="Calibri" w:hAnsi="Calibri"/>
          <w:b w:val="0"/>
          <w:i/>
          <w:sz w:val="20"/>
          <w:szCs w:val="20"/>
        </w:rPr>
      </w:pPr>
      <w:r w:rsidRPr="00C2564C">
        <w:rPr>
          <w:rFonts w:ascii="Calibri" w:hAnsi="Calibri"/>
          <w:b w:val="0"/>
          <w:sz w:val="24"/>
          <w:u w:val="none"/>
        </w:rPr>
        <w:t xml:space="preserve">  High Priority</w:t>
      </w:r>
      <w:r w:rsidRPr="00C2564C">
        <w:rPr>
          <w:rFonts w:ascii="Calibri" w:hAnsi="Calibri"/>
          <w:b w:val="0"/>
          <w:sz w:val="24"/>
          <w:u w:val="none"/>
        </w:rPr>
        <w:tab/>
      </w:r>
      <w:r w:rsidR="001C4BBD" w:rsidRPr="00C2564C">
        <w:rPr>
          <w:rFonts w:ascii="Calibri" w:hAnsi="Calibri"/>
          <w:b w:val="0"/>
          <w:sz w:val="24"/>
          <w:u w:val="none"/>
        </w:rPr>
        <w:t>Low Priority</w:t>
      </w:r>
      <w:r w:rsidR="001C4BBD" w:rsidRPr="00C2564C">
        <w:rPr>
          <w:rFonts w:ascii="Calibri" w:hAnsi="Calibri"/>
          <w:b w:val="0"/>
          <w:sz w:val="24"/>
          <w:u w:val="none"/>
        </w:rPr>
        <w:tab/>
        <w:t xml:space="preserve">Reason for Priority: </w:t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Pr="00C2564C">
        <w:rPr>
          <w:rFonts w:ascii="Calibri" w:hAnsi="Calibri"/>
          <w:b w:val="0"/>
          <w:sz w:val="20"/>
          <w:szCs w:val="20"/>
        </w:rPr>
        <w:br/>
      </w:r>
      <w:r w:rsidRPr="00C2564C">
        <w:rPr>
          <w:rFonts w:ascii="Calibri" w:hAnsi="Calibri"/>
          <w:b w:val="0"/>
          <w:i/>
          <w:sz w:val="20"/>
          <w:szCs w:val="20"/>
          <w:u w:val="none"/>
        </w:rPr>
        <w:t>attach additional page if needed</w:t>
      </w:r>
    </w:p>
    <w:p w14:paraId="33115A73" w14:textId="77777777" w:rsidR="001C4BBD" w:rsidRPr="00C2564C" w:rsidRDefault="002713C8" w:rsidP="002713C8">
      <w:pPr>
        <w:pStyle w:val="Title"/>
        <w:ind w:right="-367"/>
        <w:jc w:val="left"/>
        <w:rPr>
          <w:rFonts w:ascii="Calibri" w:hAnsi="Calibri"/>
          <w:b w:val="0"/>
          <w:i/>
          <w:sz w:val="22"/>
          <w:szCs w:val="22"/>
          <w:u w:val="none"/>
        </w:rPr>
      </w:pPr>
      <w:proofErr w:type="gramStart"/>
      <w:r w:rsidRPr="00C2564C">
        <w:rPr>
          <w:rFonts w:ascii="Calibri" w:hAnsi="Calibri"/>
          <w:b w:val="0"/>
          <w:i/>
          <w:sz w:val="22"/>
          <w:szCs w:val="22"/>
          <w:u w:val="none"/>
        </w:rPr>
        <w:t>b</w:t>
      </w:r>
      <w:r w:rsidR="00B527CA" w:rsidRPr="00C2564C">
        <w:rPr>
          <w:rFonts w:ascii="Calibri" w:hAnsi="Calibri"/>
          <w:b w:val="0"/>
          <w:i/>
          <w:sz w:val="22"/>
          <w:szCs w:val="22"/>
          <w:u w:val="none"/>
        </w:rPr>
        <w:t>y</w:t>
      </w:r>
      <w:proofErr w:type="gramEnd"/>
      <w:r w:rsidR="00B527CA" w:rsidRPr="00C2564C">
        <w:rPr>
          <w:rFonts w:ascii="Calibri" w:hAnsi="Calibri"/>
          <w:b w:val="0"/>
          <w:i/>
          <w:sz w:val="22"/>
          <w:szCs w:val="22"/>
          <w:u w:val="none"/>
        </w:rPr>
        <w:t xml:space="preserve"> the majority of the County Agricultural Development Council members present &amp; eligible to vote</w:t>
      </w:r>
      <w:r w:rsidRPr="00C2564C">
        <w:rPr>
          <w:rFonts w:ascii="Calibri" w:hAnsi="Calibri"/>
          <w:b w:val="0"/>
          <w:i/>
          <w:sz w:val="22"/>
          <w:szCs w:val="22"/>
          <w:u w:val="none"/>
        </w:rPr>
        <w:t>.</w:t>
      </w:r>
    </w:p>
    <w:p w14:paraId="3BC7BFD3" w14:textId="77777777" w:rsidR="002713C8" w:rsidRPr="004B561E" w:rsidRDefault="002713C8" w:rsidP="002713C8">
      <w:pPr>
        <w:pStyle w:val="Title"/>
        <w:ind w:right="-367"/>
        <w:jc w:val="left"/>
        <w:rPr>
          <w:rFonts w:ascii="Century Gothic" w:hAnsi="Century Gothic"/>
          <w:b w:val="0"/>
          <w:i/>
          <w:sz w:val="18"/>
          <w:szCs w:val="18"/>
          <w:u w:val="none"/>
        </w:rPr>
      </w:pPr>
    </w:p>
    <w:p w14:paraId="7916D784" w14:textId="77777777" w:rsidR="009A163A" w:rsidRPr="00C2564C" w:rsidRDefault="002200BA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>If this is a Shared-Use Equipment Request, then please mark the following:</w:t>
      </w:r>
    </w:p>
    <w:p w14:paraId="7C56E94C" w14:textId="77777777" w:rsidR="00FF66EE" w:rsidRPr="004E1EE8" w:rsidRDefault="00FF66EE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9627A0" w:rsidRPr="004E1EE8" w14:paraId="312A3A43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2D40FCAD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For Shared-Use Equipment Only</w:t>
            </w:r>
          </w:p>
        </w:tc>
      </w:tr>
      <w:tr w:rsidR="009627A0" w:rsidRPr="004E1EE8" w14:paraId="08545E19" w14:textId="77777777" w:rsidTr="00530748">
        <w:trPr>
          <w:trHeight w:val="160"/>
        </w:trPr>
        <w:tc>
          <w:tcPr>
            <w:tcW w:w="7462" w:type="dxa"/>
          </w:tcPr>
          <w:p w14:paraId="3C09E5C5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sz w:val="22"/>
                <w:szCs w:val="22"/>
                <w:u w:val="none"/>
              </w:rPr>
              <w:t xml:space="preserve">SHARED-USE MATCH </w:t>
            </w:r>
            <w:r w:rsidRPr="00C2564C">
              <w:rPr>
                <w:rFonts w:ascii="Calibri" w:hAnsi="Calibri"/>
                <w:sz w:val="22"/>
                <w:szCs w:val="22"/>
              </w:rPr>
              <w:t>APPROVED</w:t>
            </w:r>
            <w:r w:rsidRPr="00C2564C">
              <w:rPr>
                <w:rFonts w:ascii="Calibri" w:hAnsi="Calibri"/>
                <w:sz w:val="22"/>
                <w:szCs w:val="22"/>
                <w:u w:val="none"/>
              </w:rPr>
              <w:t>?</w:t>
            </w:r>
          </w:p>
          <w:p w14:paraId="62C090B4" w14:textId="77777777" w:rsidR="009627A0" w:rsidRPr="00C2564C" w:rsidRDefault="009627A0" w:rsidP="00142BA2">
            <w:pPr>
              <w:pStyle w:val="Title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50/50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 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sym w:font="Wingdings" w:char="F06F"/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Other  ________ </w:t>
            </w:r>
          </w:p>
          <w:p w14:paraId="107C36F0" w14:textId="77777777" w:rsidR="009627A0" w:rsidRPr="00C2564C" w:rsidRDefault="009627A0" w:rsidP="00530748">
            <w:pPr>
              <w:pStyle w:val="Title"/>
              <w:numPr>
                <w:ilvl w:val="0"/>
                <w:numId w:val="1"/>
              </w:numPr>
              <w:spacing w:after="120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>75/25 (KADF / Applicant Funds)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</w:t>
            </w:r>
            <w:r w:rsidR="00530748" w:rsidRPr="00530748">
              <w:rPr>
                <w:rFonts w:ascii="Calibri" w:hAnsi="Calibri"/>
                <w:b w:val="0"/>
                <w:i/>
                <w:sz w:val="18"/>
                <w:szCs w:val="18"/>
                <w:u w:val="none"/>
              </w:rPr>
              <w:t>Cannot be more than 75/25</w:t>
            </w:r>
          </w:p>
        </w:tc>
      </w:tr>
    </w:tbl>
    <w:p w14:paraId="27AA8E72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55276914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63F710E9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850A306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688AD1A1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3098ED06" w14:textId="77777777" w:rsidR="00DC6DC3" w:rsidRPr="00C2564C" w:rsidRDefault="00DC6DC3" w:rsidP="00DC6DC3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 xml:space="preserve">If this is a </w:t>
      </w:r>
      <w:r>
        <w:rPr>
          <w:rFonts w:ascii="Calibri" w:hAnsi="Calibri"/>
          <w:sz w:val="24"/>
          <w:u w:val="none"/>
        </w:rPr>
        <w:t>Youth Ag. Incentives Program</w:t>
      </w:r>
      <w:r w:rsidRPr="00C2564C">
        <w:rPr>
          <w:rFonts w:ascii="Calibri" w:hAnsi="Calibri"/>
          <w:sz w:val="24"/>
          <w:u w:val="none"/>
        </w:rPr>
        <w:t xml:space="preserve"> Request, then please mark the following:</w:t>
      </w:r>
    </w:p>
    <w:p w14:paraId="75C9C95B" w14:textId="77777777" w:rsidR="00DC6DC3" w:rsidRPr="004E1EE8" w:rsidRDefault="00DC6DC3" w:rsidP="00DC6DC3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142BA2" w:rsidRPr="004E1EE8" w14:paraId="52C72FBA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593EA184" w14:textId="77777777" w:rsidR="00142BA2" w:rsidRPr="00C2564C" w:rsidRDefault="00142BA2" w:rsidP="00DC6DC3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For </w:t>
            </w:r>
            <w:r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Youth Program</w:t>
            </w: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 Only</w:t>
            </w:r>
          </w:p>
        </w:tc>
      </w:tr>
      <w:tr w:rsidR="00530748" w:rsidRPr="004E1EE8" w14:paraId="52CF3B64" w14:textId="77777777" w:rsidTr="00530748">
        <w:trPr>
          <w:trHeight w:val="160"/>
        </w:trPr>
        <w:tc>
          <w:tcPr>
            <w:tcW w:w="7462" w:type="dxa"/>
          </w:tcPr>
          <w:p w14:paraId="3E7EC631" w14:textId="77777777" w:rsidR="00530748" w:rsidRDefault="00530748" w:rsidP="00DC6DC3">
            <w:pPr>
              <w:pStyle w:val="Title"/>
              <w:jc w:val="left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 xml:space="preserve">MAXIMUM 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>AWARD</w:t>
            </w: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u w:val="none"/>
              </w:rPr>
              <w:t>(Not to exceed $1,500</w:t>
            </w:r>
            <w:r w:rsidRPr="00CB4B8D">
              <w:rPr>
                <w:rFonts w:ascii="Century Gothic" w:hAnsi="Century Gothic"/>
                <w:sz w:val="18"/>
                <w:szCs w:val="18"/>
                <w:u w:val="none"/>
              </w:rPr>
              <w:t>)</w:t>
            </w: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 xml:space="preserve">  </w:t>
            </w: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>$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 xml:space="preserve"> </w:t>
            </w:r>
            <w:r w:rsidRPr="00142BA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2BA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142BA2">
              <w:rPr>
                <w:rFonts w:ascii="Century Gothic" w:hAnsi="Century Gothic"/>
                <w:sz w:val="20"/>
                <w:szCs w:val="20"/>
              </w:rPr>
            </w:r>
            <w:r w:rsidRPr="00142BA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2086148D" w14:textId="77777777" w:rsidR="00530748" w:rsidRPr="00530748" w:rsidRDefault="00530748" w:rsidP="00530748">
            <w:pPr>
              <w:pStyle w:val="Title"/>
              <w:spacing w:before="60" w:after="120"/>
              <w:jc w:val="left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 w:rsidRPr="0053074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 xml:space="preserve">All awarded funds </w:t>
            </w: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will be</w:t>
            </w:r>
            <w:r w:rsidRPr="0053074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 xml:space="preserve"> pro-rated among eligible applicants up to 50%, not to exceed the maximum award.</w:t>
            </w:r>
          </w:p>
        </w:tc>
      </w:tr>
    </w:tbl>
    <w:p w14:paraId="732640D2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D919BCC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76129CF9" w14:textId="77777777" w:rsidR="00DC6DC3" w:rsidRDefault="00DC6DC3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31D01AE" w14:textId="77777777" w:rsidR="00142BA2" w:rsidRDefault="00142BA2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AD6488D" w14:textId="77777777" w:rsidR="00142BA2" w:rsidRDefault="00142BA2" w:rsidP="0060080F">
      <w:pPr>
        <w:pStyle w:val="Title"/>
        <w:spacing w:line="360" w:lineRule="auto"/>
        <w:jc w:val="left"/>
        <w:rPr>
          <w:rFonts w:ascii="Calibri" w:hAnsi="Calibri"/>
          <w:sz w:val="22"/>
          <w:szCs w:val="22"/>
          <w:u w:val="none"/>
        </w:rPr>
      </w:pPr>
    </w:p>
    <w:p w14:paraId="19AA28FC" w14:textId="77777777" w:rsidR="00017756" w:rsidRPr="00C2564C" w:rsidRDefault="00017756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  <w:r w:rsidRPr="00C2564C">
        <w:rPr>
          <w:rFonts w:ascii="Calibri" w:hAnsi="Calibri"/>
          <w:sz w:val="22"/>
          <w:szCs w:val="22"/>
          <w:u w:val="none"/>
        </w:rPr>
        <w:t xml:space="preserve">Additional </w:t>
      </w:r>
      <w:r w:rsidR="002200BA" w:rsidRPr="00C2564C">
        <w:rPr>
          <w:rFonts w:ascii="Calibri" w:hAnsi="Calibri"/>
          <w:sz w:val="22"/>
          <w:szCs w:val="22"/>
          <w:u w:val="none"/>
        </w:rPr>
        <w:t>Information</w:t>
      </w:r>
      <w:r w:rsidRPr="00C2564C">
        <w:rPr>
          <w:rFonts w:ascii="Calibri" w:hAnsi="Calibri"/>
          <w:sz w:val="22"/>
          <w:szCs w:val="22"/>
          <w:u w:val="none"/>
        </w:rPr>
        <w:t>:</w:t>
      </w:r>
    </w:p>
    <w:p w14:paraId="2FF30445" w14:textId="77777777" w:rsidR="00017756" w:rsidRPr="00C2564C" w:rsidRDefault="002200BA" w:rsidP="002200BA">
      <w:pPr>
        <w:pStyle w:val="Title"/>
        <w:spacing w:after="120"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 xml:space="preserve">Is this a county contribution to a multi-county state funding application?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18F791CD" w14:textId="77777777" w:rsidR="00CE7D08" w:rsidRPr="00C2564C" w:rsidRDefault="002200BA" w:rsidP="002200BA">
      <w:pPr>
        <w:pStyle w:val="Title"/>
        <w:spacing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>If yes, then are county funds to be awarded if state funds</w:t>
      </w:r>
      <w:r w:rsidR="00B527CA" w:rsidRPr="00C2564C">
        <w:rPr>
          <w:rFonts w:ascii="Calibri" w:hAnsi="Calibri"/>
          <w:b w:val="0"/>
          <w:sz w:val="22"/>
          <w:szCs w:val="22"/>
          <w:u w:val="none"/>
        </w:rPr>
        <w:t>*</w:t>
      </w:r>
      <w:r w:rsidRPr="00C2564C">
        <w:rPr>
          <w:rFonts w:ascii="Calibri" w:hAnsi="Calibri"/>
          <w:b w:val="0"/>
          <w:sz w:val="22"/>
          <w:szCs w:val="22"/>
          <w:u w:val="none"/>
        </w:rPr>
        <w:t xml:space="preserve"> are denied? </w:t>
      </w:r>
      <w:r w:rsidR="00685C30" w:rsidRPr="00C2564C">
        <w:rPr>
          <w:rFonts w:ascii="Calibri" w:hAnsi="Calibri"/>
          <w:b w:val="0"/>
          <w:sz w:val="22"/>
          <w:szCs w:val="22"/>
          <w:u w:val="none"/>
        </w:rPr>
        <w:t xml:space="preserve">  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6CA12AEE" w14:textId="77777777" w:rsidR="008D0B78" w:rsidRPr="008D0B78" w:rsidRDefault="008D0B78" w:rsidP="008D0B78">
      <w:pPr>
        <w:pStyle w:val="Title"/>
        <w:spacing w:line="280" w:lineRule="atLeast"/>
        <w:ind w:left="360"/>
        <w:jc w:val="left"/>
        <w:rPr>
          <w:rFonts w:ascii="Century Gothic" w:hAnsi="Century Gothic"/>
          <w:b w:val="0"/>
          <w:sz w:val="18"/>
          <w:szCs w:val="18"/>
          <w:u w:val="none"/>
        </w:rPr>
      </w:pPr>
    </w:p>
    <w:p w14:paraId="7DF8D4E8" w14:textId="77777777" w:rsidR="003B45F2" w:rsidRPr="00C2564C" w:rsidRDefault="003B45F2" w:rsidP="00314911">
      <w:pPr>
        <w:pStyle w:val="Title"/>
        <w:spacing w:line="360" w:lineRule="auto"/>
        <w:jc w:val="left"/>
        <w:rPr>
          <w:rFonts w:ascii="Calibri" w:hAnsi="Calibri"/>
          <w:sz w:val="22"/>
          <w:szCs w:val="22"/>
        </w:rPr>
        <w:sectPr w:rsidR="003B45F2" w:rsidRPr="00C2564C" w:rsidSect="008D0B78">
          <w:headerReference w:type="default" r:id="rId12"/>
          <w:footerReference w:type="default" r:id="rId13"/>
          <w:pgSz w:w="12240" w:h="15840" w:code="1"/>
          <w:pgMar w:top="540" w:right="1267" w:bottom="720" w:left="1440" w:header="18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C2564C">
        <w:rPr>
          <w:rFonts w:ascii="Calibri" w:hAnsi="Calibri"/>
          <w:sz w:val="22"/>
          <w:szCs w:val="22"/>
          <w:u w:val="none"/>
        </w:rPr>
        <w:t>Signatures of County Council Members Present*</w:t>
      </w:r>
      <w:r w:rsidR="00B527CA" w:rsidRPr="00C2564C">
        <w:rPr>
          <w:rFonts w:ascii="Calibri" w:hAnsi="Calibri"/>
          <w:sz w:val="22"/>
          <w:szCs w:val="22"/>
          <w:u w:val="none"/>
        </w:rPr>
        <w:t>*</w:t>
      </w:r>
      <w:r w:rsidR="00314911" w:rsidRPr="00C2564C">
        <w:rPr>
          <w:rFonts w:ascii="Calibri" w:hAnsi="Calibri"/>
          <w:sz w:val="22"/>
          <w:szCs w:val="22"/>
          <w:u w:val="none"/>
        </w:rPr>
        <w:t xml:space="preserve">       </w:t>
      </w:r>
      <w:r w:rsidR="00314911" w:rsidRPr="00C2564C">
        <w:rPr>
          <w:rFonts w:ascii="Calibri" w:hAnsi="Calibri"/>
          <w:i/>
          <w:sz w:val="22"/>
          <w:szCs w:val="22"/>
          <w:u w:val="none"/>
        </w:rPr>
        <w:t>Date</w:t>
      </w:r>
      <w:r w:rsidR="001C4BBD" w:rsidRPr="00C2564C">
        <w:rPr>
          <w:rFonts w:ascii="Calibri" w:hAnsi="Calibri"/>
          <w:i/>
          <w:sz w:val="22"/>
          <w:szCs w:val="22"/>
          <w:u w:val="none"/>
        </w:rPr>
        <w:t>:</w:t>
      </w:r>
      <w:r w:rsidR="001C4BBD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4E0CD093" w14:textId="77777777" w:rsidR="00314911" w:rsidRPr="00C2564C" w:rsidRDefault="00314911" w:rsidP="00DC6DC3">
      <w:pPr>
        <w:pStyle w:val="Title"/>
        <w:spacing w:after="180"/>
        <w:ind w:left="720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i/>
          <w:sz w:val="22"/>
          <w:szCs w:val="22"/>
          <w:u w:val="none"/>
        </w:rPr>
        <w:t>Chair:</w:t>
      </w:r>
      <w:r w:rsidR="00C343EE" w:rsidRPr="00C2564C">
        <w:rPr>
          <w:rFonts w:ascii="Calibri" w:hAnsi="Calibri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5CAA80D3" w14:textId="77777777" w:rsidR="00C343EE" w:rsidRPr="008D0B7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746B94" w:rsidRPr="00C2564C">
        <w:rPr>
          <w:rFonts w:ascii="Calibri" w:hAnsi="Calibri"/>
          <w:b w:val="0"/>
          <w:bCs w:val="0"/>
          <w:i/>
          <w:sz w:val="22"/>
          <w:szCs w:val="22"/>
          <w:u w:val="none"/>
        </w:rPr>
        <w:t>Secretary:</w:t>
      </w:r>
      <w:r w:rsidR="00746B94" w:rsidRPr="004E1EE8">
        <w:rPr>
          <w:rFonts w:ascii="Century Gothic" w:hAnsi="Century Gothic"/>
          <w:b w:val="0"/>
          <w:bCs w:val="0"/>
          <w:i/>
          <w:sz w:val="20"/>
          <w:szCs w:val="20"/>
          <w:u w:val="none"/>
        </w:rPr>
        <w:t xml:space="preserve"> </w:t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141D0E4C" w14:textId="77777777" w:rsidR="00C343EE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9BA45D0" w14:textId="77777777" w:rsidR="00746B94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A150BFD" w14:textId="54850101" w:rsidR="00077B73" w:rsidRDefault="00077B73" w:rsidP="00142BA2">
      <w:pPr>
        <w:pStyle w:val="Title"/>
        <w:spacing w:after="120"/>
        <w:jc w:val="left"/>
        <w:rPr>
          <w:rFonts w:ascii="Century Gothic" w:hAnsi="Century Gothic"/>
          <w:bCs w:val="0"/>
          <w:i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08678C">
        <w:rPr>
          <w:rFonts w:ascii="Century Gothic" w:hAnsi="Century Gothic"/>
          <w:bCs w:val="0"/>
          <w:i/>
          <w:sz w:val="20"/>
          <w:szCs w:val="20"/>
          <w:u w:val="none"/>
        </w:rPr>
        <w:t>K</w:t>
      </w:r>
      <w:r w:rsidRPr="00DC06EE">
        <w:rPr>
          <w:rFonts w:ascii="Century Gothic" w:hAnsi="Century Gothic"/>
          <w:bCs w:val="0"/>
          <w:i/>
          <w:sz w:val="20"/>
          <w:szCs w:val="20"/>
          <w:u w:val="none"/>
        </w:rPr>
        <w:t xml:space="preserve">OAP Representative:   </w:t>
      </w:r>
      <w:r w:rsidRPr="00DC06EE">
        <w:rPr>
          <w:rFonts w:ascii="Century Gothic" w:hAnsi="Century Gothic"/>
          <w:bCs w:val="0"/>
          <w:i/>
          <w:sz w:val="20"/>
          <w:szCs w:val="20"/>
        </w:rPr>
        <w:tab/>
      </w:r>
      <w:r w:rsidRPr="00DC06EE">
        <w:rPr>
          <w:rFonts w:ascii="Century Gothic" w:hAnsi="Century Gothic"/>
          <w:bCs w:val="0"/>
          <w:i/>
          <w:sz w:val="20"/>
          <w:szCs w:val="20"/>
        </w:rPr>
        <w:tab/>
      </w:r>
      <w:r w:rsidRPr="00DC06EE">
        <w:rPr>
          <w:rFonts w:ascii="Century Gothic" w:hAnsi="Century Gothic"/>
          <w:bCs w:val="0"/>
          <w:i/>
          <w:sz w:val="20"/>
          <w:szCs w:val="20"/>
        </w:rPr>
        <w:tab/>
      </w:r>
    </w:p>
    <w:p w14:paraId="5479B111" w14:textId="77777777" w:rsidR="00B527CA" w:rsidRPr="00685C30" w:rsidRDefault="00B527CA" w:rsidP="005142A2">
      <w:pPr>
        <w:pStyle w:val="Footer"/>
        <w:ind w:left="180"/>
        <w:jc w:val="center"/>
        <w:rPr>
          <w:rFonts w:ascii="Calibri Light" w:hAnsi="Calibri Light" w:cs="Arial"/>
          <w:i/>
          <w:sz w:val="18"/>
        </w:rPr>
      </w:pPr>
      <w:r w:rsidRPr="00685C30">
        <w:rPr>
          <w:rFonts w:ascii="Calibri Light" w:hAnsi="Calibri Light" w:cs="Arial"/>
          <w:i/>
          <w:sz w:val="18"/>
        </w:rPr>
        <w:t>* State funds include requests for loan funds through the Kentucky Agricultural Finance Corporation (KAFC).</w:t>
      </w:r>
    </w:p>
    <w:sectPr w:rsidR="00B527CA" w:rsidRPr="00685C30" w:rsidSect="008D0B78">
      <w:type w:val="continuous"/>
      <w:pgSz w:w="12240" w:h="15840" w:code="1"/>
      <w:pgMar w:top="720" w:right="720" w:bottom="576" w:left="720" w:header="180" w:footer="432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7386" w14:textId="77777777" w:rsidR="008D4504" w:rsidRDefault="008D4504">
      <w:r>
        <w:separator/>
      </w:r>
    </w:p>
  </w:endnote>
  <w:endnote w:type="continuationSeparator" w:id="0">
    <w:p w14:paraId="4A1C8F6A" w14:textId="77777777" w:rsidR="008D4504" w:rsidRDefault="008D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2599" w14:textId="77777777" w:rsidR="00B527CA" w:rsidRPr="00746B94" w:rsidRDefault="00142BA2" w:rsidP="00142BA2">
    <w:pPr>
      <w:pStyle w:val="Footer"/>
      <w:ind w:left="-540"/>
      <w:jc w:val="center"/>
      <w:rPr>
        <w:rFonts w:ascii="Arial" w:hAnsi="Arial" w:cs="Arial"/>
        <w:sz w:val="10"/>
        <w:szCs w:val="10"/>
      </w:rPr>
    </w:pPr>
    <w:r w:rsidRPr="00685C30">
      <w:rPr>
        <w:rFonts w:ascii="Calibri Light" w:hAnsi="Calibri Light" w:cs="Arial"/>
        <w:i/>
        <w:sz w:val="18"/>
      </w:rPr>
      <w:t xml:space="preserve">** If County Council Members have the potential to benefit from this proposal, </w:t>
    </w:r>
    <w:r w:rsidR="00D77DF8">
      <w:rPr>
        <w:rFonts w:ascii="Calibri Light" w:hAnsi="Calibri Light" w:cs="Arial"/>
        <w:i/>
        <w:sz w:val="18"/>
      </w:rPr>
      <w:t>see Standard Operating Procedures, page 5</w:t>
    </w:r>
    <w:r w:rsidRPr="00685C30">
      <w:rPr>
        <w:rFonts w:ascii="Calibri Light" w:hAnsi="Calibri Light" w:cs="Arial"/>
        <w:i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BDDB" w14:textId="77777777" w:rsidR="008D4504" w:rsidRDefault="008D4504">
      <w:r>
        <w:separator/>
      </w:r>
    </w:p>
  </w:footnote>
  <w:footnote w:type="continuationSeparator" w:id="0">
    <w:p w14:paraId="2FE0523E" w14:textId="77777777" w:rsidR="008D4504" w:rsidRDefault="008D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C515" w14:textId="77777777" w:rsidR="00B527CA" w:rsidRPr="00017756" w:rsidRDefault="00B527CA" w:rsidP="008D0B78">
    <w:pPr>
      <w:pStyle w:val="Header"/>
      <w:tabs>
        <w:tab w:val="clear" w:pos="8640"/>
        <w:tab w:val="right" w:pos="4320"/>
        <w:tab w:val="right" w:pos="9900"/>
      </w:tabs>
      <w:rPr>
        <w:rFonts w:ascii="Arial" w:hAnsi="Arial" w:cs="Arial"/>
        <w:sz w:val="20"/>
        <w:szCs w:val="20"/>
      </w:rPr>
    </w:pPr>
    <w:r w:rsidRPr="00017756">
      <w:rPr>
        <w:rFonts w:ascii="Arial" w:hAnsi="Arial" w:cs="Arial"/>
        <w:sz w:val="20"/>
        <w:szCs w:val="20"/>
      </w:rPr>
      <w:tab/>
    </w:r>
    <w:r w:rsidRPr="00017756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B92"/>
    <w:multiLevelType w:val="hybridMultilevel"/>
    <w:tmpl w:val="0062F53E"/>
    <w:lvl w:ilvl="0" w:tplc="4F5CE02A">
      <w:start w:val="1"/>
      <w:numFmt w:val="bullet"/>
      <w:lvlText w:val="o"/>
      <w:lvlJc w:val="left"/>
      <w:pPr>
        <w:tabs>
          <w:tab w:val="num" w:pos="612"/>
        </w:tabs>
        <w:ind w:left="61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1" w15:restartNumberingAfterBreak="0">
    <w:nsid w:val="2FD652D5"/>
    <w:multiLevelType w:val="hybridMultilevel"/>
    <w:tmpl w:val="39DC075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E2A22"/>
    <w:multiLevelType w:val="multilevel"/>
    <w:tmpl w:val="153C15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33D"/>
    <w:multiLevelType w:val="multilevel"/>
    <w:tmpl w:val="0062F5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7312"/>
    <w:multiLevelType w:val="hybridMultilevel"/>
    <w:tmpl w:val="8B4077E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10731"/>
    <w:multiLevelType w:val="multilevel"/>
    <w:tmpl w:val="8B4077E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7DF9"/>
    <w:multiLevelType w:val="hybridMultilevel"/>
    <w:tmpl w:val="153C15D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F2"/>
    <w:rsid w:val="00017756"/>
    <w:rsid w:val="00025CDC"/>
    <w:rsid w:val="00030905"/>
    <w:rsid w:val="000547B7"/>
    <w:rsid w:val="00077B73"/>
    <w:rsid w:val="0008678C"/>
    <w:rsid w:val="000B5F9D"/>
    <w:rsid w:val="00115F1B"/>
    <w:rsid w:val="00142BA2"/>
    <w:rsid w:val="00164B12"/>
    <w:rsid w:val="001C4BBD"/>
    <w:rsid w:val="001D0A66"/>
    <w:rsid w:val="002200BA"/>
    <w:rsid w:val="00264F3B"/>
    <w:rsid w:val="002713C8"/>
    <w:rsid w:val="00287564"/>
    <w:rsid w:val="00287A81"/>
    <w:rsid w:val="0030102F"/>
    <w:rsid w:val="00314911"/>
    <w:rsid w:val="0036269C"/>
    <w:rsid w:val="00371E1D"/>
    <w:rsid w:val="003B45F2"/>
    <w:rsid w:val="003E2C18"/>
    <w:rsid w:val="004540F2"/>
    <w:rsid w:val="004A3F16"/>
    <w:rsid w:val="004B561E"/>
    <w:rsid w:val="004D04FA"/>
    <w:rsid w:val="004E1EE8"/>
    <w:rsid w:val="005142A2"/>
    <w:rsid w:val="00530748"/>
    <w:rsid w:val="005330DC"/>
    <w:rsid w:val="00533A34"/>
    <w:rsid w:val="00564002"/>
    <w:rsid w:val="00590184"/>
    <w:rsid w:val="005C1733"/>
    <w:rsid w:val="0060080F"/>
    <w:rsid w:val="00670017"/>
    <w:rsid w:val="00685C30"/>
    <w:rsid w:val="006B0B4C"/>
    <w:rsid w:val="006D6A20"/>
    <w:rsid w:val="00701033"/>
    <w:rsid w:val="00746B94"/>
    <w:rsid w:val="0078364A"/>
    <w:rsid w:val="007C19F2"/>
    <w:rsid w:val="00817B65"/>
    <w:rsid w:val="00852C9B"/>
    <w:rsid w:val="008619D5"/>
    <w:rsid w:val="008A5245"/>
    <w:rsid w:val="008D0B78"/>
    <w:rsid w:val="008D4504"/>
    <w:rsid w:val="009627A0"/>
    <w:rsid w:val="009864A7"/>
    <w:rsid w:val="00992364"/>
    <w:rsid w:val="009A163A"/>
    <w:rsid w:val="009C75BF"/>
    <w:rsid w:val="009E583F"/>
    <w:rsid w:val="00A11758"/>
    <w:rsid w:val="00A268E5"/>
    <w:rsid w:val="00A813B1"/>
    <w:rsid w:val="00AE5B8B"/>
    <w:rsid w:val="00B527CA"/>
    <w:rsid w:val="00B64400"/>
    <w:rsid w:val="00B64AC3"/>
    <w:rsid w:val="00B912E7"/>
    <w:rsid w:val="00C2564C"/>
    <w:rsid w:val="00C343EE"/>
    <w:rsid w:val="00C426AC"/>
    <w:rsid w:val="00C877C4"/>
    <w:rsid w:val="00CA7361"/>
    <w:rsid w:val="00CE7D08"/>
    <w:rsid w:val="00D22A8E"/>
    <w:rsid w:val="00D52481"/>
    <w:rsid w:val="00D7356C"/>
    <w:rsid w:val="00D77DF8"/>
    <w:rsid w:val="00D8057E"/>
    <w:rsid w:val="00DC0A41"/>
    <w:rsid w:val="00DC6DC3"/>
    <w:rsid w:val="00DF6441"/>
    <w:rsid w:val="00E04DE4"/>
    <w:rsid w:val="00E35CC2"/>
    <w:rsid w:val="00E53929"/>
    <w:rsid w:val="00E734B9"/>
    <w:rsid w:val="00E80BDC"/>
    <w:rsid w:val="00F303D2"/>
    <w:rsid w:val="00F55843"/>
    <w:rsid w:val="00F6180D"/>
    <w:rsid w:val="00F86EBA"/>
    <w:rsid w:val="00FC3BAF"/>
    <w:rsid w:val="00FC3C7B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E4A45"/>
  <w15:chartTrackingRefBased/>
  <w15:docId w15:val="{DE9B951B-9C00-4FCE-991F-661309FC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DC6DC3"/>
    <w:rPr>
      <w:rFonts w:ascii="Arial" w:hAnsi="Arial" w:cs="Arial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Form</Ag_x0020_Document_x0020_Type>
    <Publication_x0020_Year xmlns="ea2b61a9-9318-4adc-8721-df7241b435f2">2016</Publication_x0020_Year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A4C71E-3D54-4C57-8E9C-B7767A67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AC003-FAF9-4113-87C4-C8D7028A3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4C4C7-20A9-4AE6-BB9C-708E4EED298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ea2b61a9-9318-4adc-8721-df7241b435f2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21EBC5F-28DF-417F-A115-27F6D030F1B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Development Council</vt:lpstr>
    </vt:vector>
  </TitlesOfParts>
  <Company>Gateway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Development Council</dc:title>
  <dc:subject/>
  <dc:creator>Valued Gateway Client</dc:creator>
  <cp:keywords/>
  <cp:lastModifiedBy>Bryant, Sarah R (AGR)</cp:lastModifiedBy>
  <cp:revision>3</cp:revision>
  <cp:lastPrinted>2009-12-30T19:15:00Z</cp:lastPrinted>
  <dcterms:created xsi:type="dcterms:W3CDTF">2021-10-13T20:30:00Z</dcterms:created>
  <dcterms:modified xsi:type="dcterms:W3CDTF">2022-11-10T20:33:00Z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